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2D4677" w:rsidRDefault="00921669" w:rsidP="003C59D4">
      <w:pPr>
        <w:pStyle w:val="Ttulo1"/>
        <w:ind w:right="45"/>
        <w:rPr>
          <w:rFonts w:ascii="Verdana" w:hAnsi="Verdana" w:cs="Arial"/>
          <w:sz w:val="22"/>
          <w:szCs w:val="22"/>
        </w:rPr>
      </w:pPr>
      <w:r w:rsidRPr="002D4677">
        <w:rPr>
          <w:rFonts w:ascii="Verdana" w:hAnsi="Verdana" w:cs="Arial"/>
          <w:sz w:val="22"/>
          <w:szCs w:val="22"/>
        </w:rPr>
        <w:t>JUNTA DE GOBIERNO DE LA CIUDAD DE MADRID</w:t>
      </w:r>
    </w:p>
    <w:p w:rsidR="00921669" w:rsidRPr="002D4677" w:rsidRDefault="00921669" w:rsidP="003C59D4">
      <w:pPr>
        <w:pStyle w:val="Nornal"/>
        <w:ind w:right="45"/>
        <w:rPr>
          <w:rFonts w:ascii="Verdana" w:hAnsi="Verdana" w:cs="Arial"/>
          <w:sz w:val="22"/>
          <w:szCs w:val="22"/>
        </w:rPr>
      </w:pPr>
    </w:p>
    <w:p w:rsidR="00921669" w:rsidRPr="002D4677" w:rsidRDefault="00921669" w:rsidP="003C59D4">
      <w:pPr>
        <w:pStyle w:val="Nornal"/>
        <w:ind w:right="45"/>
        <w:rPr>
          <w:rFonts w:ascii="Verdana" w:hAnsi="Verdana" w:cs="Arial"/>
          <w:sz w:val="22"/>
          <w:szCs w:val="22"/>
        </w:rPr>
      </w:pPr>
    </w:p>
    <w:p w:rsidR="00A47AEB" w:rsidRPr="002D4677" w:rsidRDefault="00921669" w:rsidP="003C59D4">
      <w:pPr>
        <w:pStyle w:val="Ttulo1"/>
        <w:ind w:right="45"/>
        <w:rPr>
          <w:rFonts w:ascii="Verdana" w:hAnsi="Verdana" w:cs="Arial"/>
          <w:sz w:val="22"/>
          <w:szCs w:val="22"/>
        </w:rPr>
      </w:pPr>
      <w:r w:rsidRPr="002D4677">
        <w:rPr>
          <w:rFonts w:ascii="Verdana" w:hAnsi="Verdana" w:cs="Arial"/>
          <w:sz w:val="22"/>
          <w:szCs w:val="22"/>
        </w:rPr>
        <w:t xml:space="preserve">Orden del Día para la sesión </w:t>
      </w:r>
      <w:r w:rsidR="00201BA1" w:rsidRPr="002D4677">
        <w:rPr>
          <w:rFonts w:ascii="Verdana" w:hAnsi="Verdana" w:cs="Arial"/>
          <w:sz w:val="22"/>
          <w:szCs w:val="22"/>
        </w:rPr>
        <w:t>ordinaria convocada para el</w:t>
      </w:r>
      <w:r w:rsidR="003A4F7A" w:rsidRPr="002D4677">
        <w:rPr>
          <w:rFonts w:ascii="Verdana" w:hAnsi="Verdana" w:cs="Arial"/>
          <w:sz w:val="22"/>
          <w:szCs w:val="22"/>
        </w:rPr>
        <w:t xml:space="preserve"> </w:t>
      </w:r>
    </w:p>
    <w:p w:rsidR="00921669" w:rsidRPr="002D4677" w:rsidRDefault="003A4F7A" w:rsidP="003C59D4">
      <w:pPr>
        <w:pStyle w:val="Ttulo1"/>
        <w:ind w:right="45"/>
        <w:rPr>
          <w:rFonts w:ascii="Verdana" w:hAnsi="Verdana" w:cs="Arial"/>
          <w:sz w:val="22"/>
          <w:szCs w:val="22"/>
        </w:rPr>
      </w:pPr>
      <w:r w:rsidRPr="002D4677">
        <w:rPr>
          <w:rFonts w:ascii="Verdana" w:hAnsi="Verdana" w:cs="Arial"/>
          <w:sz w:val="22"/>
          <w:szCs w:val="22"/>
        </w:rPr>
        <w:t>1 de junio de</w:t>
      </w:r>
      <w:r w:rsidR="00A47AEB" w:rsidRPr="002D4677">
        <w:rPr>
          <w:rFonts w:ascii="Verdana" w:hAnsi="Verdana" w:cs="Arial"/>
          <w:sz w:val="22"/>
          <w:szCs w:val="22"/>
        </w:rPr>
        <w:t xml:space="preserve"> </w:t>
      </w:r>
      <w:r w:rsidR="00921669" w:rsidRPr="002D4677">
        <w:rPr>
          <w:rFonts w:ascii="Verdana" w:hAnsi="Verdana" w:cs="Arial"/>
          <w:sz w:val="22"/>
          <w:szCs w:val="22"/>
        </w:rPr>
        <w:t>201</w:t>
      </w:r>
      <w:r w:rsidR="00ED415B" w:rsidRPr="002D4677">
        <w:rPr>
          <w:rFonts w:ascii="Verdana" w:hAnsi="Verdana" w:cs="Arial"/>
          <w:sz w:val="22"/>
          <w:szCs w:val="22"/>
        </w:rPr>
        <w:t>7</w:t>
      </w:r>
      <w:r w:rsidR="00921669" w:rsidRPr="002D4677">
        <w:rPr>
          <w:rFonts w:ascii="Verdana" w:hAnsi="Verdana" w:cs="Arial"/>
          <w:sz w:val="22"/>
          <w:szCs w:val="22"/>
        </w:rPr>
        <w:t xml:space="preserve">, a las </w:t>
      </w:r>
      <w:r w:rsidR="00CF2F84" w:rsidRPr="002D4677">
        <w:rPr>
          <w:rFonts w:ascii="Verdana" w:hAnsi="Verdana" w:cs="Arial"/>
          <w:sz w:val="22"/>
          <w:szCs w:val="22"/>
        </w:rPr>
        <w:t>9</w:t>
      </w:r>
      <w:r w:rsidR="00921669" w:rsidRPr="002D4677">
        <w:rPr>
          <w:rFonts w:ascii="Verdana" w:hAnsi="Verdana" w:cs="Arial"/>
          <w:sz w:val="22"/>
          <w:szCs w:val="22"/>
        </w:rPr>
        <w:t>:00 horas.</w:t>
      </w:r>
    </w:p>
    <w:p w:rsidR="00921669" w:rsidRPr="002D4677" w:rsidRDefault="00921669" w:rsidP="003C59D4">
      <w:pPr>
        <w:pStyle w:val="Nornal"/>
        <w:ind w:right="45"/>
        <w:rPr>
          <w:rFonts w:ascii="Verdana" w:hAnsi="Verdana" w:cs="Arial"/>
          <w:sz w:val="22"/>
          <w:szCs w:val="22"/>
        </w:rPr>
      </w:pPr>
    </w:p>
    <w:p w:rsidR="00DD2444" w:rsidRPr="002D4677" w:rsidRDefault="00DD2444" w:rsidP="00DD2444">
      <w:pPr>
        <w:pStyle w:val="Nornal"/>
        <w:ind w:right="45"/>
        <w:rPr>
          <w:rFonts w:ascii="Verdana" w:hAnsi="Verdana" w:cs="Arial"/>
          <w:sz w:val="22"/>
          <w:szCs w:val="22"/>
        </w:rPr>
      </w:pPr>
    </w:p>
    <w:p w:rsidR="00DD2444" w:rsidRPr="002D4677" w:rsidRDefault="00DD2444" w:rsidP="00DD2444">
      <w:pPr>
        <w:pStyle w:val="Nornal"/>
        <w:ind w:right="45"/>
        <w:rPr>
          <w:rFonts w:ascii="Verdana" w:hAnsi="Verdana" w:cs="Arial"/>
          <w:sz w:val="22"/>
          <w:szCs w:val="22"/>
        </w:rPr>
      </w:pPr>
      <w:r w:rsidRPr="002D4677">
        <w:rPr>
          <w:rFonts w:ascii="Verdana" w:hAnsi="Verdana" w:cs="Arial"/>
          <w:b/>
          <w:sz w:val="22"/>
          <w:szCs w:val="22"/>
        </w:rPr>
        <w:t>1.-</w:t>
      </w:r>
      <w:r w:rsidRPr="002D4677">
        <w:rPr>
          <w:rFonts w:ascii="Verdana" w:hAnsi="Verdana" w:cs="Arial"/>
          <w:sz w:val="22"/>
          <w:szCs w:val="22"/>
        </w:rPr>
        <w:t xml:space="preserve"> </w:t>
      </w:r>
      <w:r w:rsidRPr="002D4677">
        <w:rPr>
          <w:rFonts w:ascii="Verdana" w:hAnsi="Verdana" w:cs="Arial"/>
          <w:b/>
          <w:sz w:val="22"/>
          <w:szCs w:val="22"/>
        </w:rPr>
        <w:t>ASUNTOS QUE SE ELEVAN PARA SU APROBACIÓN</w:t>
      </w:r>
    </w:p>
    <w:p w:rsidR="00DD2444" w:rsidRPr="002D4677" w:rsidRDefault="00DD2444" w:rsidP="003C59D4">
      <w:pPr>
        <w:pStyle w:val="Nornal"/>
        <w:ind w:right="45"/>
        <w:rPr>
          <w:rFonts w:ascii="Verdana" w:hAnsi="Verdana" w:cs="Arial"/>
          <w:sz w:val="22"/>
          <w:szCs w:val="22"/>
        </w:rPr>
      </w:pPr>
    </w:p>
    <w:p w:rsidR="00DD2444" w:rsidRPr="002D4677" w:rsidRDefault="00DD2444" w:rsidP="003C59D4">
      <w:pPr>
        <w:pStyle w:val="Nornal"/>
        <w:ind w:right="45"/>
        <w:rPr>
          <w:rFonts w:ascii="Verdana" w:hAnsi="Verdana" w:cs="Arial"/>
          <w:sz w:val="22"/>
          <w:szCs w:val="22"/>
        </w:rPr>
      </w:pPr>
    </w:p>
    <w:p w:rsidR="00A66DE7" w:rsidRPr="002D4677" w:rsidRDefault="00A66DE7" w:rsidP="003C59D4">
      <w:pPr>
        <w:pStyle w:val="RamaOD"/>
        <w:ind w:right="45"/>
        <w:rPr>
          <w:rFonts w:ascii="Verdana" w:hAnsi="Verdana" w:cs="Arial"/>
          <w:sz w:val="22"/>
          <w:szCs w:val="22"/>
        </w:rPr>
      </w:pPr>
      <w:r w:rsidRPr="002D4677">
        <w:rPr>
          <w:rFonts w:ascii="Verdana" w:hAnsi="Verdana" w:cs="Arial"/>
          <w:sz w:val="22"/>
          <w:szCs w:val="22"/>
        </w:rPr>
        <w:t>Área DE GOBIERNO DE</w:t>
      </w:r>
      <w:r w:rsidR="00DF7A20" w:rsidRPr="002D4677">
        <w:rPr>
          <w:rFonts w:ascii="Verdana" w:hAnsi="Verdana" w:cs="Arial"/>
          <w:sz w:val="22"/>
          <w:szCs w:val="22"/>
        </w:rPr>
        <w:t xml:space="preserve"> </w:t>
      </w:r>
      <w:r w:rsidR="00085816" w:rsidRPr="002D4677">
        <w:rPr>
          <w:rFonts w:ascii="Verdana" w:hAnsi="Verdana" w:cs="Arial"/>
          <w:sz w:val="22"/>
          <w:szCs w:val="22"/>
        </w:rPr>
        <w:t>EQUIDAD, DERECHOS SOCIALES Y EMPLEO</w:t>
      </w:r>
      <w:r w:rsidRPr="002D4677">
        <w:rPr>
          <w:rFonts w:ascii="Verdana" w:hAnsi="Verdana" w:cs="Arial"/>
          <w:sz w:val="22"/>
          <w:szCs w:val="22"/>
        </w:rPr>
        <w:t xml:space="preserve">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cs="Arial"/>
          <w:sz w:val="22"/>
          <w:szCs w:val="22"/>
        </w:rPr>
        <w:t xml:space="preserve">Propuesta para autorizar </w:t>
      </w:r>
      <w:r w:rsidRPr="002D4677">
        <w:rPr>
          <w:rFonts w:ascii="Verdana" w:hAnsi="Verdana"/>
          <w:sz w:val="22"/>
          <w:szCs w:val="22"/>
        </w:rPr>
        <w:t xml:space="preserve">el contrato de servicios para la gestión del centro de acogida para personas sin hogar Juan Luis Vives, con servicio de desayuno, comida y cena que incorporen productos de comercio justo, y el gasto plurianual de 5.429.639,95 euros, como presupuesto del mismo. </w:t>
      </w:r>
    </w:p>
    <w:p w:rsidR="00E16842" w:rsidRPr="002D4677" w:rsidRDefault="00E16842" w:rsidP="003C59D4">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lang w:eastAsia="en-US"/>
        </w:rPr>
        <w:t xml:space="preserve">Propuesta para autorizar y disponer el gasto de 7.119.200,58 euros, destinado a la financiación de operaciones corrientes del Organismo Autónomo Agencia para el Empleo de Madrid. </w:t>
      </w:r>
    </w:p>
    <w:p w:rsidR="00F315DA" w:rsidRPr="002D4677" w:rsidRDefault="00F315DA" w:rsidP="003C59D4">
      <w:pPr>
        <w:pStyle w:val="Nornal"/>
        <w:ind w:right="45"/>
        <w:rPr>
          <w:rFonts w:ascii="Verdana" w:hAnsi="Verdana" w:cs="Arial"/>
          <w:sz w:val="22"/>
          <w:szCs w:val="22"/>
        </w:rPr>
      </w:pPr>
    </w:p>
    <w:p w:rsidR="00E16842" w:rsidRPr="002D4677" w:rsidRDefault="00E16842" w:rsidP="003C59D4">
      <w:pPr>
        <w:pStyle w:val="Nornal"/>
        <w:ind w:right="45"/>
        <w:rPr>
          <w:rFonts w:ascii="Verdana" w:hAnsi="Verdana" w:cs="Arial"/>
          <w:sz w:val="22"/>
          <w:szCs w:val="22"/>
        </w:rPr>
      </w:pPr>
    </w:p>
    <w:p w:rsidR="00B745EC" w:rsidRPr="002D4677" w:rsidRDefault="00DF7A20" w:rsidP="00DF7A20">
      <w:pPr>
        <w:pStyle w:val="RamaOD"/>
        <w:ind w:right="45"/>
        <w:rPr>
          <w:rFonts w:ascii="Verdana" w:hAnsi="Verdana" w:cs="Arial"/>
          <w:sz w:val="22"/>
          <w:szCs w:val="22"/>
        </w:rPr>
      </w:pPr>
      <w:r w:rsidRPr="002D4677">
        <w:rPr>
          <w:rFonts w:ascii="Verdana" w:hAnsi="Verdana" w:cs="Arial"/>
          <w:sz w:val="22"/>
          <w:szCs w:val="22"/>
        </w:rPr>
        <w:t xml:space="preserve">Área de Gobierno de </w:t>
      </w:r>
      <w:r w:rsidR="00085816" w:rsidRPr="002D4677">
        <w:rPr>
          <w:rFonts w:ascii="Verdana" w:hAnsi="Verdana" w:cs="Arial"/>
          <w:sz w:val="22"/>
          <w:szCs w:val="22"/>
        </w:rPr>
        <w:t xml:space="preserve">COORDINACIÓN </w:t>
      </w:r>
    </w:p>
    <w:p w:rsidR="00DF7A20" w:rsidRPr="002D4677" w:rsidRDefault="00085816" w:rsidP="00DF7A20">
      <w:pPr>
        <w:pStyle w:val="RamaOD"/>
        <w:ind w:right="45"/>
        <w:rPr>
          <w:rFonts w:ascii="Verdana" w:hAnsi="Verdana" w:cs="Arial"/>
          <w:sz w:val="22"/>
          <w:szCs w:val="22"/>
        </w:rPr>
      </w:pPr>
      <w:r w:rsidRPr="002D4677">
        <w:rPr>
          <w:rFonts w:ascii="Verdana" w:hAnsi="Verdana" w:cs="Arial"/>
          <w:sz w:val="22"/>
          <w:szCs w:val="22"/>
        </w:rPr>
        <w:t>TERRITORIAL</w:t>
      </w:r>
      <w:r w:rsidR="00B745EC" w:rsidRPr="002D4677">
        <w:rPr>
          <w:rFonts w:ascii="Verdana" w:hAnsi="Verdana" w:cs="Arial"/>
          <w:sz w:val="22"/>
          <w:szCs w:val="22"/>
        </w:rPr>
        <w:t xml:space="preserve"> </w:t>
      </w:r>
      <w:r w:rsidRPr="002D4677">
        <w:rPr>
          <w:rFonts w:ascii="Verdana" w:hAnsi="Verdana" w:cs="Arial"/>
          <w:sz w:val="22"/>
          <w:szCs w:val="22"/>
        </w:rPr>
        <w:t xml:space="preserve">Y </w:t>
      </w:r>
      <w:r w:rsidR="00F62399" w:rsidRPr="002D4677">
        <w:rPr>
          <w:rFonts w:ascii="Verdana" w:hAnsi="Verdana" w:cs="Arial"/>
          <w:sz w:val="22"/>
          <w:szCs w:val="22"/>
        </w:rPr>
        <w:t>COOPERACIÓN PÚBLICO-SOCIAL</w:t>
      </w:r>
    </w:p>
    <w:p w:rsidR="00DF7A20" w:rsidRPr="002D4677" w:rsidRDefault="00DF7A20" w:rsidP="00DF7A20">
      <w:pPr>
        <w:pStyle w:val="Nornal"/>
        <w:ind w:right="45"/>
        <w:rPr>
          <w:rFonts w:ascii="Verdana" w:hAnsi="Verdana" w:cs="Arial"/>
          <w:sz w:val="22"/>
          <w:szCs w:val="22"/>
        </w:rPr>
      </w:pPr>
    </w:p>
    <w:p w:rsidR="0046686D" w:rsidRPr="002D4677" w:rsidRDefault="00B745EC" w:rsidP="00B745EC">
      <w:pPr>
        <w:pStyle w:val="Nornal"/>
        <w:ind w:right="45"/>
        <w:jc w:val="center"/>
        <w:rPr>
          <w:rFonts w:ascii="Verdana" w:hAnsi="Verdana" w:cs="Arial"/>
          <w:i/>
          <w:sz w:val="22"/>
          <w:szCs w:val="22"/>
        </w:rPr>
      </w:pPr>
      <w:r w:rsidRPr="002D4677">
        <w:rPr>
          <w:rFonts w:ascii="Verdana" w:hAnsi="Verdana" w:cs="Arial"/>
          <w:i/>
          <w:sz w:val="22"/>
          <w:szCs w:val="22"/>
        </w:rPr>
        <w:t>A PROPUESTA DE LOS CONCEJALES PRESIDENTES</w:t>
      </w:r>
      <w:r w:rsidR="0046686D" w:rsidRPr="002D4677">
        <w:rPr>
          <w:rFonts w:ascii="Verdana" w:hAnsi="Verdana" w:cs="Arial"/>
          <w:i/>
          <w:sz w:val="22"/>
          <w:szCs w:val="22"/>
        </w:rPr>
        <w:t xml:space="preserve"> </w:t>
      </w:r>
    </w:p>
    <w:p w:rsidR="00B745EC" w:rsidRPr="002D4677" w:rsidRDefault="0046686D" w:rsidP="00B745EC">
      <w:pPr>
        <w:pStyle w:val="Nornal"/>
        <w:ind w:right="45"/>
        <w:jc w:val="center"/>
        <w:rPr>
          <w:rFonts w:ascii="Verdana" w:hAnsi="Verdana" w:cs="Arial"/>
          <w:i/>
          <w:sz w:val="22"/>
          <w:szCs w:val="22"/>
        </w:rPr>
      </w:pPr>
      <w:r w:rsidRPr="002D4677">
        <w:rPr>
          <w:rFonts w:ascii="Verdana" w:hAnsi="Verdana" w:cs="Arial"/>
          <w:i/>
          <w:sz w:val="22"/>
          <w:szCs w:val="22"/>
        </w:rPr>
        <w:t xml:space="preserve">Y DE LAS CONCEJALAS PRESIDENTAS </w:t>
      </w:r>
      <w:r w:rsidR="00B745EC" w:rsidRPr="002D4677">
        <w:rPr>
          <w:rFonts w:ascii="Verdana" w:hAnsi="Verdana" w:cs="Arial"/>
          <w:i/>
          <w:sz w:val="22"/>
          <w:szCs w:val="22"/>
        </w:rPr>
        <w:t>DE LOS DISTRITOS</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174.074,85 euros, a favor de la empresa que figura en el expediente. Distrito de Salamanca.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322.033,18 euros, a favor de la empresa que figura en el expediente. Distrito de Chamberí.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4.719,11 euros, a favor de la empresa que figura en el expediente. Distrito de Moncloa-Aravaca.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4.769,17.euros, a favor de la empresa que figura en el expediente. Distrito de Moncloa-Aravaca.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5.769,23.euros, a favor de la empresa que figura en el expediente. Distrito de Moncloa-Aravaca.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7.151,58 euros, a favor de la empresa que figura en el expediente. Distrito de Moncloa-Aravaca. </w:t>
      </w:r>
    </w:p>
    <w:p w:rsidR="00F315DA" w:rsidRPr="002D4677" w:rsidRDefault="00F315DA" w:rsidP="00F315DA">
      <w:pPr>
        <w:pStyle w:val="Nornal"/>
        <w:ind w:right="45"/>
        <w:rPr>
          <w:rFonts w:ascii="Verdana" w:hAnsi="Verdana" w:cs="Arial"/>
          <w:sz w:val="22"/>
          <w:szCs w:val="22"/>
        </w:rPr>
      </w:pPr>
    </w:p>
    <w:p w:rsidR="009D7168" w:rsidRPr="002D4677" w:rsidRDefault="009D7168"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lastRenderedPageBreak/>
        <w:t xml:space="preserve">Propuesta para convalidar el gasto de 5.871,03 euros, a favor de la empresa que figura en el expediente. Distrito de Usera.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5.871,03 euros, a favor de la empresa que figura en el expediente. Distrito de Usera.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3.552,60 euros, a favor de la entidad que figura en el expediente. Distrito de Villa de Vallecas.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9.034,40 euros, a favor de la empresa que figura en el expediente. Distrito de Villa de Vallecas.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2.682,98 euros, a favor de la entidad que figura en el expediente. Distrito de Villa de Vallecas. </w:t>
      </w:r>
    </w:p>
    <w:p w:rsidR="00F315DA" w:rsidRPr="002D4677" w:rsidRDefault="00F315DA" w:rsidP="00F315DA">
      <w:pPr>
        <w:pStyle w:val="Default"/>
        <w:rPr>
          <w:rFonts w:ascii="Verdana" w:hAnsi="Verdana"/>
          <w:color w:val="auto"/>
          <w:sz w:val="22"/>
          <w:szCs w:val="22"/>
        </w:rPr>
      </w:pPr>
    </w:p>
    <w:p w:rsidR="001542E2" w:rsidRPr="002D4677" w:rsidRDefault="001542E2" w:rsidP="003C59D4">
      <w:pPr>
        <w:pStyle w:val="Nornal"/>
        <w:ind w:right="45"/>
        <w:rPr>
          <w:rFonts w:ascii="Verdana" w:hAnsi="Verdana" w:cs="Arial"/>
          <w:sz w:val="22"/>
          <w:szCs w:val="22"/>
        </w:rPr>
      </w:pPr>
    </w:p>
    <w:p w:rsidR="00C069F6" w:rsidRPr="002D4677" w:rsidRDefault="00C069F6" w:rsidP="00C069F6">
      <w:pPr>
        <w:pStyle w:val="Nornal"/>
        <w:ind w:right="45"/>
        <w:jc w:val="center"/>
        <w:rPr>
          <w:rFonts w:ascii="Verdana" w:hAnsi="Verdana" w:cs="Arial"/>
          <w:b/>
          <w:caps/>
          <w:sz w:val="22"/>
          <w:szCs w:val="22"/>
          <w:u w:val="single"/>
        </w:rPr>
      </w:pPr>
      <w:r w:rsidRPr="002D4677">
        <w:rPr>
          <w:rFonts w:ascii="Verdana" w:hAnsi="Verdana" w:cs="Arial"/>
          <w:b/>
          <w:caps/>
          <w:sz w:val="22"/>
          <w:szCs w:val="22"/>
          <w:u w:val="single"/>
        </w:rPr>
        <w:t>TERCER TENIENTE DE ALCALDE</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lang w:eastAsia="en-US"/>
        </w:rPr>
        <w:t xml:space="preserve">Propuesta para modificar el Acuerdo de 16 de febrero de 2017, por el que se aprueba el Plan Estratégico de Derechos Humanos del Ayuntamiento de Madrid 2017-2019. </w:t>
      </w:r>
    </w:p>
    <w:p w:rsidR="00C069F6" w:rsidRPr="002D4677" w:rsidRDefault="00C069F6" w:rsidP="003C59D4">
      <w:pPr>
        <w:pStyle w:val="Nornal"/>
        <w:ind w:right="45"/>
        <w:rPr>
          <w:rFonts w:ascii="Verdana" w:hAnsi="Verdana" w:cs="Arial"/>
          <w:sz w:val="22"/>
          <w:szCs w:val="22"/>
        </w:rPr>
      </w:pPr>
    </w:p>
    <w:p w:rsidR="00C069F6" w:rsidRPr="002D4677" w:rsidRDefault="00C069F6" w:rsidP="003C59D4">
      <w:pPr>
        <w:pStyle w:val="Nornal"/>
        <w:ind w:right="45"/>
        <w:rPr>
          <w:rFonts w:ascii="Verdana" w:hAnsi="Verdana" w:cs="Arial"/>
          <w:sz w:val="22"/>
          <w:szCs w:val="22"/>
        </w:rPr>
      </w:pPr>
    </w:p>
    <w:p w:rsidR="00C33F8E" w:rsidRPr="002D4677" w:rsidRDefault="00C33F8E" w:rsidP="003C59D4">
      <w:pPr>
        <w:pStyle w:val="RamaOD"/>
        <w:ind w:right="45"/>
        <w:rPr>
          <w:rFonts w:ascii="Verdana" w:hAnsi="Verdana" w:cs="Arial"/>
          <w:sz w:val="22"/>
          <w:szCs w:val="22"/>
        </w:rPr>
      </w:pPr>
      <w:r w:rsidRPr="002D4677">
        <w:rPr>
          <w:rFonts w:ascii="Verdana" w:hAnsi="Verdana" w:cs="Arial"/>
          <w:sz w:val="22"/>
          <w:szCs w:val="22"/>
        </w:rPr>
        <w:t xml:space="preserve">Área de Gobierno de </w:t>
      </w:r>
      <w:r w:rsidR="00085816" w:rsidRPr="002D4677">
        <w:rPr>
          <w:rFonts w:ascii="Verdana" w:hAnsi="Verdana" w:cs="Arial"/>
          <w:sz w:val="22"/>
          <w:szCs w:val="22"/>
        </w:rPr>
        <w:t>ECONOMÍA Y HACIENDA</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aprobar inicialmente la propuesta de concesión de un suplemento de crédito por importe de 31.156.853,32 euros en el Presupuesto del Ayuntamiento de Madrid (Áreas de Gobierno de Equidad, Derechos Sociales y Empleo; Economía y Hacienda; Desarrollo Urbano Sostenible; Medio Ambiente y Movilidad; y Cultura y Deportes).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aprobar inicialmente la propuesta de concesión de un suplemento de crédito por importe de 1.928.202,00 euros en el Presupuesto del Ayuntamiento de Madrid (Gerencia de la Ciudad y Área de Gobierno de Medio Ambiente y Movilidad).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aprobar inicialmente la propuesta de concesión de un suplemento de crédito por importe de 8.428.816,32 euros en el Presupuesto del Ayuntamiento de Madrid (Distritos de Retiro, Salamanca, Chamartín, Usera, Moratalaz, Ciudad Lineal, Hortaleza y Villa de Vallecas).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aprobar inicialmente la propuesta de concesión de un crédito extraordinario por importe de 3.076.560,00 euros en el Presupuesto del Ayuntamiento de Madrid (Distritos de Centro, Arganzuela, Fuencarral-El Pardo, Moncloa-Aravaca, San Blas-Canillejas y Barajas). </w:t>
      </w:r>
    </w:p>
    <w:p w:rsidR="00A2413A" w:rsidRPr="002D4677" w:rsidRDefault="00A2413A" w:rsidP="003C59D4">
      <w:pPr>
        <w:pStyle w:val="Nornal"/>
        <w:ind w:right="45"/>
        <w:rPr>
          <w:rFonts w:ascii="Verdana" w:hAnsi="Verdana" w:cs="Arial"/>
          <w:sz w:val="22"/>
          <w:szCs w:val="22"/>
        </w:rPr>
      </w:pPr>
    </w:p>
    <w:p w:rsidR="001542E2" w:rsidRPr="002D4677" w:rsidRDefault="001542E2" w:rsidP="003C59D4">
      <w:pPr>
        <w:pStyle w:val="Nornal"/>
        <w:ind w:right="45"/>
        <w:rPr>
          <w:rFonts w:ascii="Verdana" w:hAnsi="Verdana" w:cs="Arial"/>
          <w:sz w:val="22"/>
          <w:szCs w:val="22"/>
        </w:rPr>
      </w:pPr>
    </w:p>
    <w:p w:rsidR="009D7168" w:rsidRPr="002D4677" w:rsidRDefault="009D7168" w:rsidP="003C59D4">
      <w:pPr>
        <w:pStyle w:val="Nornal"/>
        <w:ind w:right="45"/>
        <w:rPr>
          <w:rFonts w:ascii="Verdana" w:hAnsi="Verdana" w:cs="Arial"/>
          <w:sz w:val="22"/>
          <w:szCs w:val="22"/>
        </w:rPr>
      </w:pPr>
    </w:p>
    <w:p w:rsidR="00C33F8E" w:rsidRPr="002D4677" w:rsidRDefault="00C33F8E" w:rsidP="003C59D4">
      <w:pPr>
        <w:pStyle w:val="RamaOD"/>
        <w:ind w:right="45"/>
        <w:rPr>
          <w:rFonts w:ascii="Verdana" w:hAnsi="Verdana" w:cs="Arial"/>
          <w:sz w:val="22"/>
          <w:szCs w:val="22"/>
        </w:rPr>
      </w:pPr>
      <w:r w:rsidRPr="002D4677">
        <w:rPr>
          <w:rFonts w:ascii="Verdana" w:hAnsi="Verdana" w:cs="Arial"/>
          <w:sz w:val="22"/>
          <w:szCs w:val="22"/>
        </w:rPr>
        <w:t xml:space="preserve">Área de Gobierno de </w:t>
      </w:r>
      <w:r w:rsidR="00085816" w:rsidRPr="002D4677">
        <w:rPr>
          <w:rFonts w:ascii="Verdana" w:hAnsi="Verdana" w:cs="Arial"/>
          <w:sz w:val="22"/>
          <w:szCs w:val="22"/>
        </w:rPr>
        <w:t>SALUD, SEGURIDAD Y EMERGENCIAS</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autorizar el contrato de servicios de intervención comunitaria para la prevención y promoción de la salud en el cuidado de los malestares de la vida cotidiana y el gasto plurianual de 768.887,72 euros, como presupuesto del mismo.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convalidar el gasto de 17.208,83 euros, a favor de la empresa que figura en el expediente. </w:t>
      </w:r>
    </w:p>
    <w:p w:rsidR="001542E2" w:rsidRPr="002D4677" w:rsidRDefault="001542E2" w:rsidP="003C59D4">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lang w:eastAsia="en-US"/>
        </w:rPr>
        <w:t>Propuesta para autorizar y disponer el gasto plurianual</w:t>
      </w:r>
      <w:r w:rsidRPr="002D4677">
        <w:rPr>
          <w:rFonts w:ascii="Verdana" w:hAnsi="Verdana"/>
          <w:b/>
          <w:bCs/>
          <w:sz w:val="22"/>
          <w:szCs w:val="22"/>
          <w:lang w:eastAsia="en-US"/>
        </w:rPr>
        <w:t xml:space="preserve"> </w:t>
      </w:r>
      <w:r w:rsidRPr="002D4677">
        <w:rPr>
          <w:rFonts w:ascii="Verdana" w:hAnsi="Verdana"/>
          <w:sz w:val="22"/>
          <w:szCs w:val="22"/>
          <w:lang w:eastAsia="en-US"/>
        </w:rPr>
        <w:t>de 1.730.915,89 euros, correspondiente a la prórroga del contrato de</w:t>
      </w:r>
      <w:bookmarkStart w:id="0" w:name="_PLA05112008104026280018622"/>
      <w:r w:rsidRPr="002D4677">
        <w:rPr>
          <w:rFonts w:ascii="Verdana" w:hAnsi="Verdana"/>
          <w:sz w:val="22"/>
          <w:szCs w:val="22"/>
          <w:lang w:eastAsia="en-US"/>
        </w:rPr>
        <w:t xml:space="preserve"> </w:t>
      </w:r>
      <w:bookmarkEnd w:id="0"/>
      <w:r w:rsidRPr="002D4677">
        <w:rPr>
          <w:rFonts w:ascii="Verdana" w:hAnsi="Verdana"/>
          <w:sz w:val="22"/>
          <w:szCs w:val="22"/>
          <w:lang w:eastAsia="en-US"/>
        </w:rPr>
        <w:t xml:space="preserve">servicios de limpieza de las dependencias e instalaciones de la Dirección General de la Policía Municipal. </w:t>
      </w:r>
    </w:p>
    <w:p w:rsidR="00F315DA" w:rsidRPr="002D4677" w:rsidRDefault="00F315DA" w:rsidP="00F315DA">
      <w:pPr>
        <w:pStyle w:val="Nornal"/>
        <w:ind w:right="45"/>
        <w:rPr>
          <w:rFonts w:ascii="Verdana" w:hAnsi="Verdana"/>
          <w:sz w:val="22"/>
          <w:szCs w:val="22"/>
        </w:rPr>
      </w:pPr>
    </w:p>
    <w:p w:rsidR="00085816" w:rsidRPr="002D4677" w:rsidRDefault="00085816" w:rsidP="00085816">
      <w:pPr>
        <w:pStyle w:val="Nornal"/>
        <w:ind w:right="45"/>
        <w:rPr>
          <w:rFonts w:ascii="Verdana" w:hAnsi="Verdana" w:cs="Arial"/>
          <w:sz w:val="22"/>
          <w:szCs w:val="22"/>
        </w:rPr>
      </w:pPr>
    </w:p>
    <w:p w:rsidR="00085816" w:rsidRPr="002D4677" w:rsidRDefault="00085816" w:rsidP="00085816">
      <w:pPr>
        <w:pStyle w:val="RamaOD"/>
        <w:ind w:right="45"/>
        <w:rPr>
          <w:rFonts w:ascii="Verdana" w:hAnsi="Verdana" w:cs="Arial"/>
          <w:sz w:val="22"/>
          <w:szCs w:val="22"/>
        </w:rPr>
      </w:pPr>
      <w:r w:rsidRPr="002D4677">
        <w:rPr>
          <w:rFonts w:ascii="Verdana" w:hAnsi="Verdana" w:cs="Arial"/>
          <w:sz w:val="22"/>
          <w:szCs w:val="22"/>
        </w:rPr>
        <w:t>áREA DE gOBIERNO DE DESARROLLO URBANO SOSTENIBLE</w:t>
      </w:r>
    </w:p>
    <w:p w:rsidR="00085816" w:rsidRPr="002D4677" w:rsidRDefault="00085816" w:rsidP="00085816">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admitir a trámite y aprobar inicialmente el Estudio de Detalle para la parcela sita en la calle de Suero de Quiñones número 42, promovido por Hispania Activos Inmobiliarios SOCIMI, S.A. Distrito de Chamartín.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autorizar el contrato de obras de renovación del Anillo Verde Ciclista y el gasto plurianual de 8.405.492,65 euros, como presupuesto del mismo. </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bCs/>
          <w:sz w:val="22"/>
          <w:szCs w:val="22"/>
        </w:rPr>
        <w:t>Propuesta para a</w:t>
      </w:r>
      <w:r w:rsidRPr="002D4677">
        <w:rPr>
          <w:rFonts w:ascii="Verdana" w:hAnsi="Verdana"/>
          <w:bCs/>
          <w:sz w:val="22"/>
          <w:szCs w:val="22"/>
          <w:lang w:val="es-ES_tradnl"/>
        </w:rPr>
        <w:t xml:space="preserve">probar </w:t>
      </w:r>
      <w:r w:rsidRPr="002D4677">
        <w:rPr>
          <w:rFonts w:ascii="Verdana" w:hAnsi="Verdana"/>
          <w:sz w:val="22"/>
          <w:szCs w:val="22"/>
        </w:rPr>
        <w:t xml:space="preserve">el Callejero Oficial del Ayuntamiento de Madrid. </w:t>
      </w:r>
    </w:p>
    <w:p w:rsidR="00F315DA" w:rsidRPr="002D4677" w:rsidRDefault="00F315DA" w:rsidP="00F315DA">
      <w:pPr>
        <w:pStyle w:val="Nornal"/>
        <w:ind w:right="45"/>
        <w:rPr>
          <w:rFonts w:ascii="Verdana" w:hAnsi="Verdana" w:cs="Arial"/>
          <w:sz w:val="22"/>
          <w:szCs w:val="22"/>
        </w:rPr>
      </w:pPr>
    </w:p>
    <w:p w:rsidR="00085816" w:rsidRPr="002D4677" w:rsidRDefault="00085816" w:rsidP="00085816">
      <w:pPr>
        <w:pStyle w:val="Nornal"/>
        <w:ind w:right="45"/>
        <w:rPr>
          <w:rFonts w:ascii="Verdana" w:hAnsi="Verdana" w:cs="Arial"/>
          <w:sz w:val="22"/>
          <w:szCs w:val="22"/>
        </w:rPr>
      </w:pPr>
    </w:p>
    <w:p w:rsidR="00085816" w:rsidRPr="002D4677" w:rsidRDefault="00085816" w:rsidP="003C59D4">
      <w:pPr>
        <w:pStyle w:val="RamaOD"/>
        <w:ind w:right="45"/>
        <w:rPr>
          <w:rFonts w:ascii="Verdana" w:hAnsi="Verdana" w:cs="Arial"/>
          <w:sz w:val="22"/>
          <w:szCs w:val="22"/>
        </w:rPr>
      </w:pPr>
      <w:r w:rsidRPr="002D4677">
        <w:rPr>
          <w:rFonts w:ascii="Verdana" w:hAnsi="Verdana" w:cs="Arial"/>
          <w:sz w:val="22"/>
          <w:szCs w:val="22"/>
        </w:rPr>
        <w:t>áREA DE GOBIERNO DE MEDIO AMBIENTE Y MOVILIDAD</w:t>
      </w:r>
    </w:p>
    <w:p w:rsidR="00F315DA" w:rsidRPr="002D4677" w:rsidRDefault="00F315DA" w:rsidP="00F315DA">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autorizar y disponer el gasto de 920.407,21 euros, relativo a la liquidación del canon de control de vertidos a favor de la Confederación Hidrográfica del Tajo, correspondiente al año 2016. </w:t>
      </w:r>
    </w:p>
    <w:p w:rsidR="00085816" w:rsidRPr="002D4677" w:rsidRDefault="00085816" w:rsidP="00085816">
      <w:pPr>
        <w:pStyle w:val="Nornal"/>
        <w:ind w:right="45"/>
        <w:rPr>
          <w:rFonts w:ascii="Verdana" w:hAnsi="Verdana" w:cs="Arial"/>
          <w:sz w:val="22"/>
          <w:szCs w:val="22"/>
        </w:rPr>
      </w:pPr>
    </w:p>
    <w:p w:rsidR="00357980" w:rsidRPr="002D4677" w:rsidRDefault="00357980" w:rsidP="00085816">
      <w:pPr>
        <w:pStyle w:val="Nornal"/>
        <w:ind w:right="45"/>
        <w:rPr>
          <w:rFonts w:ascii="Verdana" w:hAnsi="Verdana" w:cs="Arial"/>
          <w:sz w:val="22"/>
          <w:szCs w:val="22"/>
        </w:rPr>
      </w:pPr>
    </w:p>
    <w:p w:rsidR="00085816" w:rsidRPr="002D4677" w:rsidRDefault="00085816" w:rsidP="003C59D4">
      <w:pPr>
        <w:pStyle w:val="RamaOD"/>
        <w:ind w:right="45"/>
        <w:rPr>
          <w:rFonts w:ascii="Verdana" w:hAnsi="Verdana" w:cs="Arial"/>
          <w:sz w:val="22"/>
          <w:szCs w:val="22"/>
        </w:rPr>
      </w:pPr>
      <w:r w:rsidRPr="002D4677">
        <w:rPr>
          <w:rFonts w:ascii="Verdana" w:hAnsi="Verdana" w:cs="Arial"/>
          <w:sz w:val="22"/>
          <w:szCs w:val="22"/>
        </w:rPr>
        <w:t>áREA DE GOBIERNO DE cULTURA Y dEPORTES</w:t>
      </w:r>
    </w:p>
    <w:p w:rsidR="00DF7A20" w:rsidRPr="002D4677" w:rsidRDefault="00DF7A20" w:rsidP="00DF7A20">
      <w:pPr>
        <w:pStyle w:val="Nornal"/>
        <w:ind w:right="45"/>
        <w:rPr>
          <w:rFonts w:ascii="Verdana" w:hAnsi="Verdana" w:cs="Arial"/>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 xml:space="preserve">Propuesta para nombrar representante y proponer el nombramiento de dos Consejeros en la sociedad de economía mixta “Club de Campo Villa de Madrid, S.A.”. </w:t>
      </w:r>
    </w:p>
    <w:p w:rsidR="00F315DA" w:rsidRPr="002D4677" w:rsidRDefault="00F315DA" w:rsidP="00F315DA">
      <w:pPr>
        <w:pStyle w:val="Nornal"/>
        <w:ind w:right="45"/>
        <w:rPr>
          <w:rFonts w:ascii="Verdana" w:hAnsi="Verdana" w:cs="Arial"/>
          <w:bCs/>
          <w:sz w:val="22"/>
          <w:szCs w:val="22"/>
        </w:rPr>
      </w:pPr>
    </w:p>
    <w:p w:rsidR="00F315DA" w:rsidRPr="002D4677" w:rsidRDefault="00F315DA" w:rsidP="00F315DA">
      <w:pPr>
        <w:pStyle w:val="Nornal"/>
        <w:numPr>
          <w:ilvl w:val="0"/>
          <w:numId w:val="1"/>
        </w:numPr>
        <w:tabs>
          <w:tab w:val="clear" w:pos="454"/>
          <w:tab w:val="clear" w:pos="851"/>
        </w:tabs>
        <w:ind w:right="45"/>
        <w:rPr>
          <w:rFonts w:ascii="Verdana" w:hAnsi="Verdana" w:cs="Arial"/>
          <w:sz w:val="22"/>
          <w:szCs w:val="22"/>
        </w:rPr>
      </w:pPr>
      <w:r w:rsidRPr="002D4677">
        <w:rPr>
          <w:rFonts w:ascii="Verdana" w:hAnsi="Verdana"/>
          <w:sz w:val="22"/>
          <w:szCs w:val="22"/>
        </w:rPr>
        <w:t>Propuesta para proponer la designación de vocal representante del Ayuntamiento de Madrid en la Fundación del Teatro Real</w:t>
      </w:r>
      <w:r w:rsidRPr="002D4677">
        <w:rPr>
          <w:rFonts w:ascii="Verdana" w:hAnsi="Verdana" w:cs="Arial"/>
          <w:sz w:val="22"/>
          <w:szCs w:val="22"/>
        </w:rPr>
        <w:t>.</w:t>
      </w:r>
    </w:p>
    <w:p w:rsidR="009D7168" w:rsidRPr="002D4677" w:rsidRDefault="009D7168" w:rsidP="009D7168">
      <w:pPr>
        <w:pStyle w:val="Nornal"/>
        <w:ind w:right="45"/>
        <w:rPr>
          <w:rFonts w:ascii="Verdana" w:hAnsi="Verdana"/>
          <w:sz w:val="22"/>
          <w:szCs w:val="22"/>
        </w:rPr>
      </w:pPr>
    </w:p>
    <w:p w:rsidR="009D7168" w:rsidRPr="002D4677" w:rsidRDefault="004A2AE2" w:rsidP="009D7168">
      <w:pPr>
        <w:pStyle w:val="Nornal"/>
        <w:numPr>
          <w:ilvl w:val="0"/>
          <w:numId w:val="1"/>
        </w:numPr>
        <w:tabs>
          <w:tab w:val="clear" w:pos="454"/>
          <w:tab w:val="clear" w:pos="851"/>
        </w:tabs>
        <w:ind w:right="45"/>
        <w:rPr>
          <w:rFonts w:ascii="Verdana" w:hAnsi="Verdana"/>
          <w:sz w:val="22"/>
          <w:szCs w:val="22"/>
        </w:rPr>
      </w:pPr>
      <w:r w:rsidRPr="002D4677">
        <w:rPr>
          <w:rFonts w:ascii="Verdana" w:hAnsi="Verdana"/>
          <w:sz w:val="22"/>
          <w:szCs w:val="22"/>
        </w:rPr>
        <w:t>Propuesta para a</w:t>
      </w:r>
      <w:r w:rsidR="009D7168" w:rsidRPr="002D4677">
        <w:rPr>
          <w:rFonts w:ascii="Verdana" w:hAnsi="Verdana"/>
          <w:sz w:val="22"/>
          <w:szCs w:val="22"/>
        </w:rPr>
        <w:t>utorizar y disponer el gasto de 500.000,00 euros en concepto de subvención nominativa a favor de la Fundación Real Fábrica de Tapices.</w:t>
      </w:r>
    </w:p>
    <w:p w:rsidR="009D7168" w:rsidRPr="002D4677" w:rsidRDefault="009D7168" w:rsidP="00DD2444">
      <w:pPr>
        <w:pStyle w:val="Nornal"/>
        <w:ind w:right="45"/>
        <w:rPr>
          <w:rFonts w:ascii="Verdana" w:hAnsi="Verdana" w:cs="Arial"/>
          <w:sz w:val="22"/>
          <w:szCs w:val="22"/>
        </w:rPr>
      </w:pPr>
    </w:p>
    <w:p w:rsidR="009D7168" w:rsidRPr="002D4677" w:rsidRDefault="009D7168" w:rsidP="00DD2444">
      <w:pPr>
        <w:pStyle w:val="Nornal"/>
        <w:ind w:right="45"/>
        <w:rPr>
          <w:rFonts w:ascii="Verdana" w:hAnsi="Verdana" w:cs="Arial"/>
          <w:sz w:val="22"/>
          <w:szCs w:val="22"/>
        </w:rPr>
      </w:pPr>
    </w:p>
    <w:p w:rsidR="00DD2444" w:rsidRPr="002D4677" w:rsidRDefault="00DD2444" w:rsidP="00DD2444">
      <w:pPr>
        <w:pStyle w:val="Nornal"/>
        <w:ind w:right="45"/>
        <w:rPr>
          <w:rFonts w:ascii="Verdana" w:hAnsi="Verdana" w:cs="Arial"/>
          <w:b/>
          <w:sz w:val="22"/>
          <w:szCs w:val="22"/>
        </w:rPr>
      </w:pPr>
      <w:r w:rsidRPr="002D4677">
        <w:rPr>
          <w:rFonts w:ascii="Verdana" w:hAnsi="Verdana" w:cs="Arial"/>
          <w:b/>
          <w:sz w:val="22"/>
          <w:szCs w:val="22"/>
        </w:rPr>
        <w:t>2.- ASUNTOS PARA INFORMACIÓN</w:t>
      </w:r>
    </w:p>
    <w:p w:rsidR="00DD2444" w:rsidRPr="002D4677" w:rsidRDefault="00DD2444" w:rsidP="00DD2444">
      <w:pPr>
        <w:pStyle w:val="Nornal"/>
        <w:ind w:right="45"/>
        <w:rPr>
          <w:rFonts w:ascii="Verdana" w:hAnsi="Verdana" w:cs="Arial"/>
          <w:sz w:val="22"/>
          <w:szCs w:val="22"/>
        </w:rPr>
      </w:pPr>
    </w:p>
    <w:p w:rsidR="00DD2444" w:rsidRPr="002D4677" w:rsidRDefault="00DD2444" w:rsidP="00DD2444">
      <w:pPr>
        <w:pStyle w:val="Nornal"/>
        <w:ind w:right="45"/>
        <w:rPr>
          <w:rFonts w:ascii="Verdana" w:hAnsi="Verdana" w:cs="Arial"/>
          <w:sz w:val="22"/>
          <w:szCs w:val="22"/>
        </w:rPr>
      </w:pPr>
    </w:p>
    <w:p w:rsidR="00A47AEB" w:rsidRPr="002D4677" w:rsidRDefault="00A47AEB" w:rsidP="00A47AEB">
      <w:pPr>
        <w:pStyle w:val="RamaOD"/>
        <w:ind w:right="45"/>
        <w:rPr>
          <w:rFonts w:ascii="Verdana" w:hAnsi="Verdana" w:cs="Arial"/>
          <w:sz w:val="22"/>
          <w:szCs w:val="22"/>
        </w:rPr>
      </w:pPr>
      <w:r w:rsidRPr="002D4677">
        <w:rPr>
          <w:rFonts w:ascii="Verdana" w:hAnsi="Verdana" w:cs="Arial"/>
          <w:sz w:val="22"/>
          <w:szCs w:val="22"/>
        </w:rPr>
        <w:t>TERCERA TENENCIA DE ALCALDÍA</w:t>
      </w:r>
    </w:p>
    <w:p w:rsidR="00A47AEB" w:rsidRPr="002D4677" w:rsidRDefault="00A47AEB" w:rsidP="00A47AEB">
      <w:pPr>
        <w:pStyle w:val="Nornal"/>
        <w:ind w:right="45"/>
        <w:rPr>
          <w:rFonts w:ascii="Verdana" w:hAnsi="Verdana"/>
          <w:sz w:val="22"/>
          <w:szCs w:val="22"/>
        </w:rPr>
      </w:pPr>
    </w:p>
    <w:p w:rsidR="00A47AEB" w:rsidRPr="002D4677" w:rsidRDefault="00A47AEB" w:rsidP="00A47AEB">
      <w:pPr>
        <w:numPr>
          <w:ilvl w:val="0"/>
          <w:numId w:val="10"/>
        </w:numPr>
        <w:tabs>
          <w:tab w:val="clear" w:pos="851"/>
        </w:tabs>
        <w:ind w:right="0"/>
        <w:rPr>
          <w:rFonts w:ascii="Arial" w:hAnsi="Arial" w:cs="Arial"/>
          <w:b/>
          <w:bCs/>
        </w:rPr>
      </w:pPr>
      <w:r w:rsidRPr="002D4677">
        <w:rPr>
          <w:rFonts w:ascii="Arial" w:hAnsi="Arial" w:cs="Arial"/>
          <w:bCs/>
        </w:rPr>
        <w:t>Información relativa a la propuesta de Decreto de la Alcaldesa por el que se crea la Mesa de Derechos Humanos del Ayuntamiento de Madrid y se regula su composición y funcionamiento.</w:t>
      </w:r>
    </w:p>
    <w:p w:rsidR="00A47AEB" w:rsidRPr="002D4677" w:rsidRDefault="00A47AEB" w:rsidP="00A47AEB">
      <w:pPr>
        <w:pStyle w:val="Nornal"/>
        <w:ind w:right="45"/>
        <w:rPr>
          <w:rFonts w:ascii="Verdana" w:hAnsi="Verdana"/>
          <w:sz w:val="22"/>
          <w:szCs w:val="22"/>
        </w:rPr>
      </w:pPr>
    </w:p>
    <w:p w:rsidR="00A47AEB" w:rsidRPr="002D4677" w:rsidRDefault="00A47AEB" w:rsidP="00A47AEB">
      <w:pPr>
        <w:pStyle w:val="Nornal"/>
        <w:ind w:right="45"/>
        <w:rPr>
          <w:rFonts w:ascii="Verdana" w:hAnsi="Verdana" w:cs="Arial"/>
          <w:sz w:val="22"/>
          <w:szCs w:val="22"/>
        </w:rPr>
      </w:pPr>
    </w:p>
    <w:p w:rsidR="00A47AEB" w:rsidRPr="002D4677" w:rsidRDefault="00A47AEB" w:rsidP="00A47AEB">
      <w:pPr>
        <w:jc w:val="center"/>
        <w:rPr>
          <w:rFonts w:ascii="Verdana" w:hAnsi="Verdana" w:cs="Arial"/>
          <w:b/>
          <w:caps/>
          <w:sz w:val="22"/>
          <w:szCs w:val="22"/>
          <w:u w:val="single"/>
        </w:rPr>
      </w:pPr>
      <w:r w:rsidRPr="002D4677">
        <w:rPr>
          <w:rFonts w:ascii="Verdana" w:hAnsi="Verdana" w:cs="Arial"/>
          <w:b/>
          <w:caps/>
          <w:sz w:val="22"/>
          <w:szCs w:val="22"/>
          <w:u w:val="single"/>
        </w:rPr>
        <w:t>ÁREA DE GOBIERNO DE PORTAVOZ, COORDINACIÓN DE LA</w:t>
      </w:r>
    </w:p>
    <w:p w:rsidR="00A47AEB" w:rsidRPr="002D4677" w:rsidRDefault="00A47AEB" w:rsidP="00A47AEB">
      <w:pPr>
        <w:jc w:val="center"/>
        <w:rPr>
          <w:rFonts w:ascii="Verdana" w:hAnsi="Verdana" w:cs="Arial"/>
          <w:b/>
          <w:caps/>
          <w:sz w:val="22"/>
          <w:szCs w:val="22"/>
          <w:u w:val="single"/>
        </w:rPr>
      </w:pPr>
      <w:r w:rsidRPr="002D4677">
        <w:rPr>
          <w:rFonts w:ascii="Verdana" w:hAnsi="Verdana" w:cs="Arial"/>
          <w:b/>
          <w:caps/>
          <w:sz w:val="22"/>
          <w:szCs w:val="22"/>
          <w:u w:val="single"/>
        </w:rPr>
        <w:t>JUNTA DE GOBIERNO Y RELACIONES CON EL PLENO</w:t>
      </w:r>
    </w:p>
    <w:p w:rsidR="00A47AEB" w:rsidRPr="002D4677" w:rsidRDefault="00A47AEB" w:rsidP="00A47AEB">
      <w:pPr>
        <w:jc w:val="center"/>
        <w:rPr>
          <w:rFonts w:ascii="Verdana" w:hAnsi="Verdana" w:cs="Arial"/>
          <w:b/>
          <w:sz w:val="22"/>
          <w:szCs w:val="22"/>
        </w:rPr>
      </w:pPr>
    </w:p>
    <w:p w:rsidR="00A47AEB" w:rsidRPr="002D4677" w:rsidRDefault="00A47AEB" w:rsidP="00A47AEB">
      <w:pPr>
        <w:pStyle w:val="Nornal"/>
        <w:numPr>
          <w:ilvl w:val="0"/>
          <w:numId w:val="10"/>
        </w:numPr>
        <w:tabs>
          <w:tab w:val="clear" w:pos="851"/>
        </w:tabs>
        <w:ind w:right="45"/>
        <w:rPr>
          <w:rFonts w:ascii="Verdana" w:hAnsi="Verdana" w:cs="Arial"/>
          <w:sz w:val="22"/>
          <w:szCs w:val="22"/>
        </w:rPr>
      </w:pPr>
      <w:r w:rsidRPr="002D4677">
        <w:rPr>
          <w:rFonts w:ascii="Verdana" w:hAnsi="Verdana" w:cs="Arial"/>
          <w:sz w:val="22"/>
          <w:szCs w:val="22"/>
        </w:rPr>
        <w:t>Informe de comunicación.</w:t>
      </w:r>
    </w:p>
    <w:p w:rsidR="00A47AEB" w:rsidRPr="002D4677" w:rsidRDefault="00A47AEB" w:rsidP="00A47AEB">
      <w:pPr>
        <w:pStyle w:val="Nornal"/>
        <w:ind w:right="45"/>
        <w:rPr>
          <w:rFonts w:ascii="Verdana" w:hAnsi="Verdana" w:cs="Arial"/>
          <w:sz w:val="22"/>
          <w:szCs w:val="22"/>
        </w:rPr>
      </w:pPr>
    </w:p>
    <w:p w:rsidR="00A47AEB" w:rsidRPr="002D4677" w:rsidRDefault="00A47AEB" w:rsidP="00A47AEB">
      <w:pPr>
        <w:rPr>
          <w:rFonts w:ascii="Verdana" w:hAnsi="Verdana"/>
          <w:sz w:val="22"/>
          <w:szCs w:val="22"/>
        </w:rPr>
      </w:pPr>
    </w:p>
    <w:p w:rsidR="00A47AEB" w:rsidRPr="002D4677" w:rsidRDefault="00A47AEB" w:rsidP="00A47AEB">
      <w:pPr>
        <w:pStyle w:val="RamaOD"/>
        <w:ind w:right="45"/>
        <w:rPr>
          <w:rFonts w:ascii="Verdana" w:hAnsi="Verdana" w:cs="Arial"/>
          <w:sz w:val="22"/>
          <w:szCs w:val="22"/>
        </w:rPr>
      </w:pPr>
      <w:r w:rsidRPr="002D4677">
        <w:rPr>
          <w:rFonts w:ascii="Verdana" w:hAnsi="Verdana" w:cs="Arial"/>
          <w:sz w:val="22"/>
          <w:szCs w:val="22"/>
        </w:rPr>
        <w:t xml:space="preserve">ÁREA DE GOBIERNO DE PARTICIPACIÓN CIUDADANA, </w:t>
      </w:r>
    </w:p>
    <w:p w:rsidR="00A47AEB" w:rsidRPr="002D4677" w:rsidRDefault="00A47AEB" w:rsidP="00A47AEB">
      <w:pPr>
        <w:pStyle w:val="RamaOD"/>
        <w:ind w:right="45"/>
        <w:rPr>
          <w:rFonts w:ascii="Verdana" w:hAnsi="Verdana" w:cs="Arial"/>
          <w:sz w:val="22"/>
          <w:szCs w:val="22"/>
        </w:rPr>
      </w:pPr>
      <w:r w:rsidRPr="002D4677">
        <w:rPr>
          <w:rFonts w:ascii="Verdana" w:hAnsi="Verdana" w:cs="Arial"/>
          <w:sz w:val="22"/>
          <w:szCs w:val="22"/>
        </w:rPr>
        <w:t>TRANSPARENCIA Y GOBIERNO ABIERTO</w:t>
      </w:r>
    </w:p>
    <w:p w:rsidR="00A47AEB" w:rsidRPr="002D4677" w:rsidRDefault="00A47AEB" w:rsidP="00A47AEB">
      <w:pPr>
        <w:pStyle w:val="Nornal"/>
        <w:ind w:right="45"/>
        <w:rPr>
          <w:rFonts w:ascii="Verdana" w:hAnsi="Verdana" w:cs="Arial"/>
          <w:sz w:val="22"/>
          <w:szCs w:val="22"/>
        </w:rPr>
      </w:pPr>
    </w:p>
    <w:p w:rsidR="00A47AEB" w:rsidRPr="002D4677" w:rsidRDefault="00A47AEB" w:rsidP="00A47AEB">
      <w:pPr>
        <w:pStyle w:val="Nornal"/>
        <w:numPr>
          <w:ilvl w:val="0"/>
          <w:numId w:val="10"/>
        </w:numPr>
        <w:tabs>
          <w:tab w:val="clear" w:pos="851"/>
        </w:tabs>
        <w:ind w:right="45"/>
        <w:rPr>
          <w:rFonts w:ascii="Verdana" w:hAnsi="Verdana" w:cs="Arial"/>
          <w:sz w:val="22"/>
          <w:szCs w:val="22"/>
        </w:rPr>
      </w:pPr>
      <w:r w:rsidRPr="002D4677">
        <w:rPr>
          <w:rFonts w:ascii="Verdana" w:hAnsi="Verdana" w:cs="Arial"/>
          <w:sz w:val="22"/>
          <w:szCs w:val="22"/>
        </w:rPr>
        <w:t>Información relativa a las propuestas ciudadanas presentadas en la web decide.madrid.es y a la evolución de las sugerencias y reclamaciones.</w:t>
      </w:r>
    </w:p>
    <w:p w:rsidR="00A47AEB" w:rsidRPr="002D4677" w:rsidRDefault="00A47AEB" w:rsidP="00A47AEB">
      <w:pPr>
        <w:pStyle w:val="Nornal"/>
        <w:ind w:right="45"/>
        <w:rPr>
          <w:rFonts w:ascii="Verdana" w:hAnsi="Verdana" w:cs="Arial"/>
          <w:sz w:val="22"/>
          <w:szCs w:val="22"/>
        </w:rPr>
      </w:pPr>
    </w:p>
    <w:p w:rsidR="00220523" w:rsidRPr="002D4677" w:rsidRDefault="00220523" w:rsidP="00A47AEB">
      <w:pPr>
        <w:pStyle w:val="Nornal"/>
        <w:ind w:right="45"/>
        <w:rPr>
          <w:rFonts w:ascii="Verdana" w:hAnsi="Verdana" w:cs="Arial"/>
          <w:sz w:val="22"/>
          <w:szCs w:val="22"/>
        </w:rPr>
      </w:pPr>
    </w:p>
    <w:p w:rsidR="00220523" w:rsidRPr="002D4677" w:rsidRDefault="00220523" w:rsidP="00220523">
      <w:pPr>
        <w:pStyle w:val="RamaOD"/>
        <w:ind w:right="45"/>
        <w:rPr>
          <w:rFonts w:ascii="Verdana" w:hAnsi="Verdana" w:cs="Arial"/>
          <w:sz w:val="22"/>
          <w:szCs w:val="22"/>
        </w:rPr>
      </w:pPr>
      <w:r w:rsidRPr="002D4677">
        <w:rPr>
          <w:rFonts w:ascii="Verdana" w:hAnsi="Verdana" w:cs="Arial"/>
          <w:sz w:val="22"/>
          <w:szCs w:val="22"/>
        </w:rPr>
        <w:t>áREA DE GOBIERNO DE MEDIO AMBIENTE Y MOVILIDAD</w:t>
      </w:r>
    </w:p>
    <w:p w:rsidR="00220523" w:rsidRPr="002D4677" w:rsidRDefault="00220523" w:rsidP="00A47AEB">
      <w:pPr>
        <w:pStyle w:val="Nornal"/>
        <w:ind w:right="45"/>
        <w:rPr>
          <w:rFonts w:ascii="Verdana" w:hAnsi="Verdana" w:cs="Arial"/>
          <w:sz w:val="22"/>
          <w:szCs w:val="22"/>
        </w:rPr>
      </w:pPr>
    </w:p>
    <w:p w:rsidR="00A47AEB" w:rsidRPr="002D4677" w:rsidRDefault="00DA48BD" w:rsidP="00220523">
      <w:pPr>
        <w:pStyle w:val="Nornal"/>
        <w:numPr>
          <w:ilvl w:val="0"/>
          <w:numId w:val="10"/>
        </w:numPr>
        <w:tabs>
          <w:tab w:val="clear" w:pos="851"/>
        </w:tabs>
        <w:ind w:right="45"/>
        <w:rPr>
          <w:rFonts w:ascii="Verdana" w:hAnsi="Verdana" w:cs="Arial"/>
          <w:sz w:val="22"/>
          <w:szCs w:val="22"/>
        </w:rPr>
      </w:pPr>
      <w:r w:rsidRPr="002D4677">
        <w:rPr>
          <w:rFonts w:ascii="Verdana" w:hAnsi="Verdana"/>
          <w:sz w:val="22"/>
          <w:szCs w:val="22"/>
        </w:rPr>
        <w:t xml:space="preserve">Información de servicio público a residentes durante la celebración del </w:t>
      </w:r>
      <w:proofErr w:type="spellStart"/>
      <w:r w:rsidRPr="002D4677">
        <w:rPr>
          <w:rFonts w:ascii="Verdana" w:hAnsi="Verdana"/>
          <w:sz w:val="22"/>
          <w:szCs w:val="22"/>
        </w:rPr>
        <w:t>World</w:t>
      </w:r>
      <w:proofErr w:type="spellEnd"/>
      <w:r w:rsidRPr="002D4677">
        <w:rPr>
          <w:rFonts w:ascii="Verdana" w:hAnsi="Verdana"/>
          <w:sz w:val="22"/>
          <w:szCs w:val="22"/>
        </w:rPr>
        <w:t xml:space="preserve"> </w:t>
      </w:r>
      <w:proofErr w:type="spellStart"/>
      <w:r w:rsidRPr="002D4677">
        <w:rPr>
          <w:rFonts w:ascii="Verdana" w:hAnsi="Verdana"/>
          <w:sz w:val="22"/>
          <w:szCs w:val="22"/>
        </w:rPr>
        <w:t>Pride</w:t>
      </w:r>
      <w:proofErr w:type="spellEnd"/>
      <w:r w:rsidRPr="002D4677">
        <w:rPr>
          <w:rFonts w:ascii="Verdana" w:hAnsi="Verdana"/>
          <w:sz w:val="22"/>
          <w:szCs w:val="22"/>
        </w:rPr>
        <w:t>.</w:t>
      </w:r>
    </w:p>
    <w:p w:rsidR="00220523" w:rsidRPr="002D4677" w:rsidRDefault="00220523" w:rsidP="00220523">
      <w:pPr>
        <w:pStyle w:val="Nornal"/>
        <w:tabs>
          <w:tab w:val="clear" w:pos="851"/>
        </w:tabs>
        <w:ind w:right="45"/>
        <w:rPr>
          <w:rFonts w:ascii="Verdana" w:hAnsi="Verdana" w:cs="Arial"/>
          <w:sz w:val="22"/>
          <w:szCs w:val="22"/>
        </w:rPr>
      </w:pPr>
    </w:p>
    <w:p w:rsidR="00220523" w:rsidRPr="002D4677" w:rsidRDefault="00220523" w:rsidP="00220523">
      <w:pPr>
        <w:pStyle w:val="Nornal"/>
        <w:tabs>
          <w:tab w:val="clear" w:pos="851"/>
        </w:tabs>
        <w:ind w:right="45"/>
        <w:rPr>
          <w:rFonts w:ascii="Verdana" w:hAnsi="Verdana" w:cs="Arial"/>
          <w:sz w:val="22"/>
          <w:szCs w:val="22"/>
        </w:rPr>
      </w:pPr>
    </w:p>
    <w:p w:rsidR="00A47AEB" w:rsidRPr="002D4677" w:rsidRDefault="00A47AEB" w:rsidP="00A47AEB">
      <w:pPr>
        <w:pStyle w:val="RamaOD"/>
        <w:ind w:right="45"/>
        <w:rPr>
          <w:rFonts w:ascii="Verdana" w:hAnsi="Verdana" w:cs="Arial"/>
          <w:sz w:val="22"/>
          <w:szCs w:val="22"/>
        </w:rPr>
      </w:pPr>
      <w:r w:rsidRPr="002D4677">
        <w:rPr>
          <w:rFonts w:ascii="Verdana" w:hAnsi="Verdana" w:cs="Arial"/>
          <w:sz w:val="22"/>
          <w:szCs w:val="22"/>
        </w:rPr>
        <w:t>GERENCIA DE LA CIUDAD</w:t>
      </w:r>
    </w:p>
    <w:p w:rsidR="00A47AEB" w:rsidRPr="002D4677" w:rsidRDefault="00A47AEB" w:rsidP="00A47AEB">
      <w:pPr>
        <w:pStyle w:val="Nornal"/>
        <w:ind w:right="45"/>
        <w:rPr>
          <w:rFonts w:ascii="Verdana" w:hAnsi="Verdana" w:cs="Arial"/>
          <w:sz w:val="22"/>
          <w:szCs w:val="22"/>
        </w:rPr>
      </w:pPr>
    </w:p>
    <w:p w:rsidR="00A47AEB" w:rsidRPr="002D4677" w:rsidRDefault="00A47AEB" w:rsidP="00A47AEB">
      <w:pPr>
        <w:pStyle w:val="Nornal"/>
        <w:numPr>
          <w:ilvl w:val="0"/>
          <w:numId w:val="10"/>
        </w:numPr>
        <w:tabs>
          <w:tab w:val="clear" w:pos="851"/>
        </w:tabs>
        <w:ind w:right="45"/>
        <w:rPr>
          <w:rFonts w:ascii="Verdana" w:hAnsi="Verdana" w:cs="Arial"/>
          <w:sz w:val="22"/>
          <w:szCs w:val="22"/>
        </w:rPr>
      </w:pPr>
      <w:r w:rsidRPr="002D4677">
        <w:rPr>
          <w:rFonts w:ascii="Verdana" w:hAnsi="Verdana"/>
          <w:sz w:val="22"/>
          <w:szCs w:val="22"/>
        </w:rPr>
        <w:t xml:space="preserve">Información relativa a la reunión de arranque de proyecto de valoración de cargas de trabajo en el Ayuntamiento de Madrid. Presentación de la empresa </w:t>
      </w:r>
      <w:proofErr w:type="spellStart"/>
      <w:r w:rsidRPr="002D4677">
        <w:rPr>
          <w:rFonts w:ascii="Verdana" w:hAnsi="Verdana"/>
          <w:sz w:val="22"/>
          <w:szCs w:val="22"/>
        </w:rPr>
        <w:t>Everis</w:t>
      </w:r>
      <w:proofErr w:type="spellEnd"/>
      <w:r w:rsidRPr="002D4677">
        <w:rPr>
          <w:rFonts w:ascii="Verdana" w:hAnsi="Verdana"/>
          <w:sz w:val="22"/>
          <w:szCs w:val="22"/>
        </w:rPr>
        <w:t>.</w:t>
      </w:r>
    </w:p>
    <w:p w:rsidR="00220523" w:rsidRPr="002D4677" w:rsidRDefault="00220523" w:rsidP="00220523">
      <w:pPr>
        <w:pStyle w:val="Nornal"/>
        <w:tabs>
          <w:tab w:val="clear" w:pos="851"/>
        </w:tabs>
        <w:ind w:right="45"/>
        <w:rPr>
          <w:rFonts w:ascii="Verdana" w:hAnsi="Verdana" w:cs="Arial"/>
          <w:sz w:val="22"/>
          <w:szCs w:val="22"/>
        </w:rPr>
      </w:pPr>
    </w:p>
    <w:p w:rsidR="00220523" w:rsidRPr="002D4677" w:rsidRDefault="00220523" w:rsidP="00A47AEB">
      <w:pPr>
        <w:pStyle w:val="Nornal"/>
        <w:numPr>
          <w:ilvl w:val="0"/>
          <w:numId w:val="10"/>
        </w:numPr>
        <w:tabs>
          <w:tab w:val="clear" w:pos="851"/>
        </w:tabs>
        <w:ind w:right="45"/>
        <w:rPr>
          <w:rFonts w:ascii="Verdana" w:hAnsi="Verdana" w:cs="Arial"/>
          <w:sz w:val="22"/>
          <w:szCs w:val="22"/>
        </w:rPr>
      </w:pPr>
      <w:r w:rsidRPr="002D4677">
        <w:rPr>
          <w:rFonts w:ascii="Verdana" w:hAnsi="Verdana" w:cs="Arial"/>
          <w:sz w:val="22"/>
          <w:szCs w:val="22"/>
        </w:rPr>
        <w:t>Información relativa a la Relación de Puestos de Trabajo de Distritos.</w:t>
      </w:r>
    </w:p>
    <w:p w:rsidR="00DD2444" w:rsidRPr="002D4677" w:rsidRDefault="00DD2444" w:rsidP="00DF7A20">
      <w:pPr>
        <w:pStyle w:val="Nornal"/>
        <w:ind w:right="45"/>
        <w:rPr>
          <w:rFonts w:ascii="Verdana" w:hAnsi="Verdana" w:cs="Arial"/>
          <w:sz w:val="22"/>
          <w:szCs w:val="22"/>
        </w:rPr>
      </w:pPr>
    </w:p>
    <w:p w:rsidR="00220523" w:rsidRPr="002D4677" w:rsidRDefault="00220523" w:rsidP="00DF7A20">
      <w:pPr>
        <w:pStyle w:val="Nornal"/>
        <w:ind w:right="45"/>
        <w:rPr>
          <w:rFonts w:ascii="Verdana" w:hAnsi="Verdana" w:cs="Arial"/>
          <w:sz w:val="22"/>
          <w:szCs w:val="22"/>
        </w:rPr>
      </w:pPr>
    </w:p>
    <w:p w:rsidR="00921669" w:rsidRPr="002D4677" w:rsidRDefault="00921669" w:rsidP="003C59D4">
      <w:pPr>
        <w:ind w:right="45"/>
        <w:jc w:val="right"/>
        <w:rPr>
          <w:rFonts w:ascii="Verdana" w:hAnsi="Verdana" w:cs="Arial"/>
          <w:b/>
          <w:bCs/>
          <w:sz w:val="22"/>
          <w:szCs w:val="22"/>
        </w:rPr>
      </w:pPr>
      <w:r w:rsidRPr="002D4677">
        <w:rPr>
          <w:rFonts w:ascii="Verdana" w:hAnsi="Verdana" w:cs="Arial"/>
          <w:b/>
          <w:bCs/>
          <w:sz w:val="22"/>
          <w:szCs w:val="22"/>
        </w:rPr>
        <w:t xml:space="preserve">Madrid, </w:t>
      </w:r>
      <w:r w:rsidR="003A4F7A" w:rsidRPr="002D4677">
        <w:rPr>
          <w:rFonts w:ascii="Verdana" w:hAnsi="Verdana" w:cs="Arial"/>
          <w:b/>
          <w:bCs/>
          <w:sz w:val="22"/>
          <w:szCs w:val="22"/>
        </w:rPr>
        <w:t>31 de mayo de</w:t>
      </w:r>
      <w:r w:rsidRPr="002D4677">
        <w:rPr>
          <w:rFonts w:ascii="Verdana" w:hAnsi="Verdana" w:cs="Arial"/>
          <w:b/>
          <w:bCs/>
          <w:sz w:val="22"/>
          <w:szCs w:val="22"/>
        </w:rPr>
        <w:t xml:space="preserve"> 201</w:t>
      </w:r>
      <w:r w:rsidR="00ED415B" w:rsidRPr="002D4677">
        <w:rPr>
          <w:rFonts w:ascii="Verdana" w:hAnsi="Verdana" w:cs="Arial"/>
          <w:b/>
          <w:bCs/>
          <w:sz w:val="22"/>
          <w:szCs w:val="22"/>
        </w:rPr>
        <w:t>7</w:t>
      </w:r>
    </w:p>
    <w:p w:rsidR="00921669" w:rsidRPr="002D4677" w:rsidRDefault="00921669" w:rsidP="003C59D4">
      <w:pPr>
        <w:pStyle w:val="Ttulo3"/>
        <w:ind w:right="45"/>
        <w:rPr>
          <w:rFonts w:ascii="Verdana" w:hAnsi="Verdana"/>
          <w:sz w:val="22"/>
          <w:szCs w:val="22"/>
        </w:rPr>
      </w:pPr>
      <w:bookmarkStart w:id="1" w:name="_GoBack"/>
      <w:bookmarkEnd w:id="1"/>
      <w:r w:rsidRPr="002D4677">
        <w:rPr>
          <w:rFonts w:ascii="Verdana" w:hAnsi="Verdana"/>
          <w:sz w:val="22"/>
          <w:szCs w:val="22"/>
        </w:rPr>
        <w:t>APROBADO POR L</w:t>
      </w:r>
      <w:r w:rsidR="00B56C0E" w:rsidRPr="002D4677">
        <w:rPr>
          <w:rFonts w:ascii="Verdana" w:hAnsi="Verdana"/>
          <w:sz w:val="22"/>
          <w:szCs w:val="22"/>
        </w:rPr>
        <w:t>A</w:t>
      </w:r>
      <w:r w:rsidRPr="002D4677">
        <w:rPr>
          <w:rFonts w:ascii="Verdana" w:hAnsi="Verdana"/>
          <w:sz w:val="22"/>
          <w:szCs w:val="22"/>
        </w:rPr>
        <w:t xml:space="preserve"> ALCALDE</w:t>
      </w:r>
      <w:r w:rsidR="00B56C0E" w:rsidRPr="002D4677">
        <w:rPr>
          <w:rFonts w:ascii="Verdana" w:hAnsi="Verdana"/>
          <w:sz w:val="22"/>
          <w:szCs w:val="22"/>
        </w:rPr>
        <w:t>SA</w:t>
      </w:r>
    </w:p>
    <w:sectPr w:rsidR="00921669" w:rsidRPr="002D4677" w:rsidSect="00A47AEB">
      <w:headerReference w:type="even" r:id="rId7"/>
      <w:headerReference w:type="default" r:id="rId8"/>
      <w:footerReference w:type="even" r:id="rId9"/>
      <w:footerReference w:type="default" r:id="rId10"/>
      <w:pgSz w:w="11907" w:h="16840" w:code="9"/>
      <w:pgMar w:top="2835" w:right="1418" w:bottom="1134" w:left="1418" w:header="709" w:footer="8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8D" w:rsidRDefault="0056698D">
      <w:r>
        <w:separator/>
      </w:r>
    </w:p>
    <w:p w:rsidR="0056698D" w:rsidRDefault="0056698D"/>
    <w:p w:rsidR="0056698D" w:rsidRDefault="0056698D" w:rsidP="00E259A0"/>
  </w:endnote>
  <w:endnote w:type="continuationSeparator" w:id="0">
    <w:p w:rsidR="0056698D" w:rsidRDefault="0056698D">
      <w:r>
        <w:continuationSeparator/>
      </w:r>
    </w:p>
    <w:p w:rsidR="0056698D" w:rsidRDefault="0056698D"/>
    <w:p w:rsidR="0056698D" w:rsidRDefault="0056698D"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2D4677">
      <w:rPr>
        <w:rFonts w:ascii="Verdana" w:hAnsi="Verdana"/>
        <w:noProof/>
        <w:sz w:val="22"/>
        <w:szCs w:val="22"/>
      </w:rPr>
      <w:t>4</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8D" w:rsidRDefault="0056698D">
      <w:r>
        <w:separator/>
      </w:r>
    </w:p>
    <w:p w:rsidR="0056698D" w:rsidRDefault="0056698D"/>
    <w:p w:rsidR="0056698D" w:rsidRDefault="0056698D" w:rsidP="00E259A0"/>
  </w:footnote>
  <w:footnote w:type="continuationSeparator" w:id="0">
    <w:p w:rsidR="0056698D" w:rsidRDefault="0056698D">
      <w:r>
        <w:continuationSeparator/>
      </w:r>
    </w:p>
    <w:p w:rsidR="0056698D" w:rsidRDefault="0056698D"/>
    <w:p w:rsidR="0056698D" w:rsidRDefault="0056698D"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2D4677"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266"/>
    <w:multiLevelType w:val="hybridMultilevel"/>
    <w:tmpl w:val="F4A05EF4"/>
    <w:lvl w:ilvl="0" w:tplc="786C513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0334C5"/>
    <w:multiLevelType w:val="hybridMultilevel"/>
    <w:tmpl w:val="2EEC5BA8"/>
    <w:lvl w:ilvl="0" w:tplc="A92C89B8">
      <w:start w:val="1"/>
      <w:numFmt w:val="decimal"/>
      <w:lvlText w:val="%1.-"/>
      <w:lvlJc w:val="left"/>
      <w:pPr>
        <w:tabs>
          <w:tab w:val="num" w:pos="567"/>
        </w:tabs>
        <w:ind w:left="567" w:hanging="567"/>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153961"/>
    <w:multiLevelType w:val="hybridMultilevel"/>
    <w:tmpl w:val="828C9A62"/>
    <w:lvl w:ilvl="0" w:tplc="176CE7AC">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7D85213"/>
    <w:multiLevelType w:val="hybridMultilevel"/>
    <w:tmpl w:val="BF9C7E88"/>
    <w:lvl w:ilvl="0" w:tplc="786C513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4"/>
  </w:num>
  <w:num w:numId="5">
    <w:abstractNumId w:val="6"/>
  </w:num>
  <w:num w:numId="6">
    <w:abstractNumId w:val="3"/>
  </w:num>
  <w:num w:numId="7">
    <w:abstractNumId w:val="6"/>
  </w:num>
  <w:num w:numId="8">
    <w:abstractNumId w:val="3"/>
  </w:num>
  <w:num w:numId="9">
    <w:abstractNumId w:val="6"/>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EEB"/>
    <w:rsid w:val="000229AC"/>
    <w:rsid w:val="00045AB8"/>
    <w:rsid w:val="00066E20"/>
    <w:rsid w:val="00085816"/>
    <w:rsid w:val="000B032C"/>
    <w:rsid w:val="00106915"/>
    <w:rsid w:val="001137E6"/>
    <w:rsid w:val="001225F9"/>
    <w:rsid w:val="00147498"/>
    <w:rsid w:val="001542E2"/>
    <w:rsid w:val="001B7DAF"/>
    <w:rsid w:val="001C606C"/>
    <w:rsid w:val="001D4500"/>
    <w:rsid w:val="00201BA1"/>
    <w:rsid w:val="00220523"/>
    <w:rsid w:val="00254CB6"/>
    <w:rsid w:val="002C695E"/>
    <w:rsid w:val="002D4677"/>
    <w:rsid w:val="002E6903"/>
    <w:rsid w:val="002F1F84"/>
    <w:rsid w:val="00301BE6"/>
    <w:rsid w:val="003147C4"/>
    <w:rsid w:val="003363F1"/>
    <w:rsid w:val="00340A66"/>
    <w:rsid w:val="00343325"/>
    <w:rsid w:val="003436EA"/>
    <w:rsid w:val="00343B29"/>
    <w:rsid w:val="0035764A"/>
    <w:rsid w:val="00357980"/>
    <w:rsid w:val="003838AB"/>
    <w:rsid w:val="003A4F7A"/>
    <w:rsid w:val="003B4156"/>
    <w:rsid w:val="003C59D4"/>
    <w:rsid w:val="00411359"/>
    <w:rsid w:val="00441F13"/>
    <w:rsid w:val="0044373F"/>
    <w:rsid w:val="0046686D"/>
    <w:rsid w:val="004A2AE2"/>
    <w:rsid w:val="004A2B0D"/>
    <w:rsid w:val="004A434C"/>
    <w:rsid w:val="004B3352"/>
    <w:rsid w:val="004D7908"/>
    <w:rsid w:val="004E364C"/>
    <w:rsid w:val="004F2F6F"/>
    <w:rsid w:val="004F519F"/>
    <w:rsid w:val="00500F2F"/>
    <w:rsid w:val="00501221"/>
    <w:rsid w:val="00526DE7"/>
    <w:rsid w:val="0055197C"/>
    <w:rsid w:val="0056698D"/>
    <w:rsid w:val="00571935"/>
    <w:rsid w:val="005A5613"/>
    <w:rsid w:val="00624C71"/>
    <w:rsid w:val="0065011D"/>
    <w:rsid w:val="0065560C"/>
    <w:rsid w:val="00680561"/>
    <w:rsid w:val="006C3378"/>
    <w:rsid w:val="00703083"/>
    <w:rsid w:val="0071428B"/>
    <w:rsid w:val="00730C5C"/>
    <w:rsid w:val="00757ABA"/>
    <w:rsid w:val="00761BC1"/>
    <w:rsid w:val="00774F03"/>
    <w:rsid w:val="007D2B69"/>
    <w:rsid w:val="007D60DC"/>
    <w:rsid w:val="007E0CCC"/>
    <w:rsid w:val="007E773E"/>
    <w:rsid w:val="008004D4"/>
    <w:rsid w:val="008D7760"/>
    <w:rsid w:val="008F3694"/>
    <w:rsid w:val="00915619"/>
    <w:rsid w:val="00921669"/>
    <w:rsid w:val="0097234F"/>
    <w:rsid w:val="00983D4A"/>
    <w:rsid w:val="00996D67"/>
    <w:rsid w:val="009D7168"/>
    <w:rsid w:val="00A07EF2"/>
    <w:rsid w:val="00A2413A"/>
    <w:rsid w:val="00A47AEB"/>
    <w:rsid w:val="00A55EEB"/>
    <w:rsid w:val="00A66DE7"/>
    <w:rsid w:val="00AA1586"/>
    <w:rsid w:val="00AA5830"/>
    <w:rsid w:val="00AB179B"/>
    <w:rsid w:val="00B15393"/>
    <w:rsid w:val="00B26CAC"/>
    <w:rsid w:val="00B56C0E"/>
    <w:rsid w:val="00B745EC"/>
    <w:rsid w:val="00BB12DB"/>
    <w:rsid w:val="00C069F6"/>
    <w:rsid w:val="00C33F8E"/>
    <w:rsid w:val="00C41A28"/>
    <w:rsid w:val="00C53A89"/>
    <w:rsid w:val="00C877BB"/>
    <w:rsid w:val="00C942B4"/>
    <w:rsid w:val="00CC088A"/>
    <w:rsid w:val="00CF0B8F"/>
    <w:rsid w:val="00CF2F84"/>
    <w:rsid w:val="00D012F4"/>
    <w:rsid w:val="00D32150"/>
    <w:rsid w:val="00D51807"/>
    <w:rsid w:val="00D66E8A"/>
    <w:rsid w:val="00D81B1D"/>
    <w:rsid w:val="00D967CF"/>
    <w:rsid w:val="00DA48BD"/>
    <w:rsid w:val="00DA5C10"/>
    <w:rsid w:val="00DB4469"/>
    <w:rsid w:val="00DB56CF"/>
    <w:rsid w:val="00DD2444"/>
    <w:rsid w:val="00DD4162"/>
    <w:rsid w:val="00DF7A20"/>
    <w:rsid w:val="00E07A28"/>
    <w:rsid w:val="00E16842"/>
    <w:rsid w:val="00E21D89"/>
    <w:rsid w:val="00E259A0"/>
    <w:rsid w:val="00E327AB"/>
    <w:rsid w:val="00E87634"/>
    <w:rsid w:val="00E9266E"/>
    <w:rsid w:val="00ED415B"/>
    <w:rsid w:val="00F1165B"/>
    <w:rsid w:val="00F315DA"/>
    <w:rsid w:val="00F52DD3"/>
    <w:rsid w:val="00F56D58"/>
    <w:rsid w:val="00F62399"/>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66E208A-2CB3-4074-8600-E9C70F8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A5C1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454"/>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Orden del día.dotx</Template>
  <TotalTime>1</TotalTime>
  <Pages>4</Pages>
  <Words>1022</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IAM</cp:lastModifiedBy>
  <cp:revision>3</cp:revision>
  <cp:lastPrinted>1899-12-31T23:00:00Z</cp:lastPrinted>
  <dcterms:created xsi:type="dcterms:W3CDTF">2017-05-31T06:55:00Z</dcterms:created>
  <dcterms:modified xsi:type="dcterms:W3CDTF">2017-05-31T06:55:00Z</dcterms:modified>
</cp:coreProperties>
</file>